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E06BDBD"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w:t>
      </w:r>
      <w:r w:rsidR="000649E3">
        <w:rPr>
          <w:rFonts w:ascii="Arial" w:hAnsi="Arial" w:cs="Arial"/>
          <w:sz w:val="24"/>
          <w:szCs w:val="24"/>
        </w:rPr>
        <w:t>National Landscap</w:t>
      </w:r>
      <w:r w:rsidR="000649E3">
        <w:rPr>
          <w:rFonts w:ascii="Arial" w:hAnsi="Arial" w:cs="Arial"/>
          <w:sz w:val="24"/>
          <w:szCs w:val="24"/>
        </w:rPr>
        <w:t>es</w:t>
      </w:r>
      <w:r w:rsidRPr="00542FC5">
        <w:rPr>
          <w:rFonts w:ascii="Arial" w:eastAsia="Times New Roman" w:hAnsi="Arial" w:cs="Arial"/>
          <w:color w:val="000000" w:themeColor="text1"/>
        </w:rPr>
        <w:t xml:space="preserve">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 xml:space="preserve">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w:t>
      </w:r>
      <w:proofErr w:type="gramStart"/>
      <w:r w:rsidRPr="00542FC5">
        <w:rPr>
          <w:rFonts w:ascii="Arial" w:eastAsia="Times New Roman" w:hAnsi="Arial" w:cs="Arial"/>
          <w:color w:val="000000" w:themeColor="text1"/>
        </w:rPr>
        <w:t>destinations</w:t>
      </w:r>
      <w:proofErr w:type="gramEnd"/>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 xml:space="preserve">contact relevant organisations for advice and consents, where </w:t>
      </w:r>
      <w:proofErr w:type="gramStart"/>
      <w:r w:rsidRPr="000E40A3">
        <w:rPr>
          <w:rFonts w:ascii="Arial" w:eastAsia="Times New Roman" w:hAnsi="Arial" w:cs="Arial"/>
          <w:lang w:eastAsia="en-GB"/>
        </w:rPr>
        <w:t>required</w:t>
      </w:r>
      <w:proofErr w:type="gramEnd"/>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09DFCE3E"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w:t>
      </w:r>
      <w:r w:rsidR="000649E3">
        <w:rPr>
          <w:rFonts w:ascii="Arial" w:hAnsi="Arial" w:cs="Arial"/>
          <w:sz w:val="24"/>
          <w:szCs w:val="24"/>
        </w:rPr>
        <w:t xml:space="preserve">National Landscape </w:t>
      </w:r>
      <w:r w:rsidRPr="00836744">
        <w:rPr>
          <w:rFonts w:ascii="Arial" w:hAnsi="Arial" w:cs="Arial"/>
        </w:rPr>
        <w:t xml:space="preserve">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686F25A8" w:rsidR="00256525" w:rsidRPr="00542FC5" w:rsidRDefault="00256525" w:rsidP="00256525">
      <w:pPr>
        <w:pStyle w:val="ListParagraph"/>
        <w:numPr>
          <w:ilvl w:val="0"/>
          <w:numId w:val="1"/>
        </w:numPr>
        <w:spacing w:after="0"/>
        <w:rPr>
          <w:rFonts w:ascii="Arial" w:hAnsi="Arial" w:cs="Arial"/>
        </w:rPr>
      </w:pPr>
      <w:r w:rsidRPr="00813965">
        <w:rPr>
          <w:rFonts w:ascii="Arial" w:hAnsi="Arial" w:cs="Arial"/>
        </w:rPr>
        <w:t xml:space="preserve">Speak </w:t>
      </w:r>
      <w:r w:rsidR="00813965" w:rsidRPr="00813965">
        <w:rPr>
          <w:rFonts w:ascii="Arial" w:hAnsi="Arial" w:cs="Arial"/>
        </w:rPr>
        <w:t>to Rachel Janes on 01305 228256</w:t>
      </w:r>
      <w:r w:rsidRPr="00813965">
        <w:rPr>
          <w:rFonts w:ascii="Arial" w:hAnsi="Arial" w:cs="Arial"/>
        </w:rPr>
        <w:t xml:space="preserve"> for advice on the programme including to discuss your ideas, the payment rates and intervention</w:t>
      </w:r>
      <w:r w:rsidRPr="00542FC5">
        <w:rPr>
          <w:rFonts w:ascii="Arial" w:hAnsi="Arial" w:cs="Arial"/>
        </w:rPr>
        <w:t xml:space="preserve">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w:t>
      </w:r>
      <w:proofErr w:type="gramStart"/>
      <w:r w:rsidRPr="00542FC5">
        <w:rPr>
          <w:rFonts w:ascii="Arial" w:hAnsi="Arial" w:cs="Arial"/>
        </w:rPr>
        <w:t>guidance</w:t>
      </w:r>
      <w:proofErr w:type="gramEnd"/>
      <w:r w:rsidRPr="00542FC5">
        <w:rPr>
          <w:rFonts w:ascii="Arial" w:hAnsi="Arial" w:cs="Arial"/>
        </w:rPr>
        <w:t xml:space="preserv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813965" w:rsidRDefault="00256525" w:rsidP="00256525">
      <w:pPr>
        <w:spacing w:after="0"/>
        <w:rPr>
          <w:rFonts w:ascii="Arial" w:hAnsi="Arial" w:cs="Arial"/>
        </w:rPr>
      </w:pPr>
      <w:r w:rsidRPr="00813965">
        <w:rPr>
          <w:rFonts w:ascii="Arial" w:hAnsi="Arial" w:cs="Arial"/>
        </w:rPr>
        <w:t>How you apply</w:t>
      </w:r>
    </w:p>
    <w:p w14:paraId="30DE5061" w14:textId="3B578B35" w:rsidR="00813965" w:rsidRPr="00813965" w:rsidRDefault="00813965" w:rsidP="00813965">
      <w:pPr>
        <w:pStyle w:val="ListParagraph"/>
        <w:numPr>
          <w:ilvl w:val="0"/>
          <w:numId w:val="40"/>
        </w:numPr>
        <w:spacing w:after="0"/>
        <w:rPr>
          <w:rFonts w:ascii="Arial" w:hAnsi="Arial" w:cs="Arial"/>
        </w:rPr>
      </w:pPr>
      <w:r w:rsidRPr="00813965">
        <w:rPr>
          <w:rFonts w:ascii="Arial" w:hAnsi="Arial" w:cs="Arial"/>
        </w:rPr>
        <w:t xml:space="preserve">Download the application form from the Dorset </w:t>
      </w:r>
      <w:r w:rsidR="000649E3">
        <w:rPr>
          <w:rFonts w:ascii="Arial" w:hAnsi="Arial" w:cs="Arial"/>
          <w:sz w:val="24"/>
          <w:szCs w:val="24"/>
        </w:rPr>
        <w:t xml:space="preserve">National Landscape </w:t>
      </w:r>
      <w:r w:rsidRPr="00813965">
        <w:rPr>
          <w:rFonts w:ascii="Arial" w:hAnsi="Arial" w:cs="Arial"/>
        </w:rPr>
        <w:t>website.</w:t>
      </w:r>
    </w:p>
    <w:p w14:paraId="213CB1B8" w14:textId="307AB45D" w:rsidR="00813965" w:rsidRPr="00813965" w:rsidRDefault="00813965" w:rsidP="00813965">
      <w:pPr>
        <w:pStyle w:val="ListParagraph"/>
        <w:numPr>
          <w:ilvl w:val="0"/>
          <w:numId w:val="40"/>
        </w:numPr>
        <w:spacing w:after="0"/>
        <w:rPr>
          <w:rFonts w:ascii="Arial" w:hAnsi="Arial" w:cs="Arial"/>
        </w:rPr>
      </w:pPr>
      <w:r w:rsidRPr="00813965">
        <w:rPr>
          <w:rFonts w:ascii="Arial" w:hAnsi="Arial" w:cs="Arial"/>
        </w:rPr>
        <w:t>Complete all relevant sections of the application form.</w:t>
      </w:r>
    </w:p>
    <w:p w14:paraId="2FCF054D" w14:textId="77777777" w:rsidR="00813965" w:rsidRPr="00813965" w:rsidRDefault="00813965" w:rsidP="00813965">
      <w:pPr>
        <w:pStyle w:val="ListParagraph"/>
        <w:numPr>
          <w:ilvl w:val="0"/>
          <w:numId w:val="40"/>
        </w:numPr>
        <w:spacing w:after="0"/>
        <w:rPr>
          <w:rFonts w:ascii="Arial" w:hAnsi="Arial" w:cs="Arial"/>
        </w:rPr>
      </w:pPr>
      <w:r w:rsidRPr="00813965">
        <w:rPr>
          <w:rFonts w:ascii="Arial" w:hAnsi="Arial" w:cs="Arial"/>
        </w:rPr>
        <w:t>Ensure that someone with appropriate authority signs and dates the application.</w:t>
      </w:r>
    </w:p>
    <w:p w14:paraId="2B9A10E2" w14:textId="77777777" w:rsidR="00813965" w:rsidRPr="00813965" w:rsidRDefault="00813965" w:rsidP="00813965">
      <w:pPr>
        <w:pStyle w:val="ListParagraph"/>
        <w:numPr>
          <w:ilvl w:val="0"/>
          <w:numId w:val="40"/>
        </w:numPr>
        <w:spacing w:after="0"/>
        <w:rPr>
          <w:rFonts w:ascii="Arial" w:hAnsi="Arial" w:cs="Arial"/>
        </w:rPr>
      </w:pPr>
      <w:r w:rsidRPr="00813965">
        <w:rPr>
          <w:rFonts w:ascii="Arial" w:hAnsi="Arial" w:cs="Arial"/>
        </w:rPr>
        <w:t xml:space="preserve">Send the application and all required supporting documents, either via email or post: </w:t>
      </w:r>
    </w:p>
    <w:p w14:paraId="34A7B9A3" w14:textId="2E0DC1F5" w:rsidR="00813965" w:rsidRPr="00813965" w:rsidRDefault="00813965" w:rsidP="00813965">
      <w:pPr>
        <w:pStyle w:val="ListParagraph"/>
        <w:numPr>
          <w:ilvl w:val="1"/>
          <w:numId w:val="40"/>
        </w:numPr>
        <w:spacing w:after="0"/>
        <w:rPr>
          <w:rFonts w:ascii="Arial" w:hAnsi="Arial" w:cs="Arial"/>
        </w:rPr>
      </w:pPr>
      <w:r w:rsidRPr="00813965">
        <w:rPr>
          <w:rFonts w:ascii="Arial" w:hAnsi="Arial" w:cs="Arial"/>
        </w:rPr>
        <w:t xml:space="preserve">Email: </w:t>
      </w:r>
      <w:hyperlink r:id="rId11" w:history="1">
        <w:r w:rsidRPr="00813965">
          <w:rPr>
            <w:rStyle w:val="Hyperlink"/>
            <w:rFonts w:ascii="Arial" w:hAnsi="Arial" w:cs="Arial"/>
            <w:color w:val="auto"/>
          </w:rPr>
          <w:t>Rachel.janes@dorsetcouncil.gov.uk</w:t>
        </w:r>
      </w:hyperlink>
    </w:p>
    <w:p w14:paraId="4D50D234" w14:textId="1DCF2D7D" w:rsidR="00256525" w:rsidRPr="00813965" w:rsidRDefault="00813965" w:rsidP="00813965">
      <w:pPr>
        <w:pStyle w:val="ListParagraph"/>
        <w:numPr>
          <w:ilvl w:val="1"/>
          <w:numId w:val="40"/>
        </w:numPr>
        <w:spacing w:after="0"/>
        <w:rPr>
          <w:rFonts w:ascii="Arial" w:hAnsi="Arial" w:cs="Arial"/>
        </w:rPr>
      </w:pPr>
      <w:r w:rsidRPr="00813965">
        <w:rPr>
          <w:rFonts w:ascii="Arial" w:hAnsi="Arial" w:cs="Arial"/>
        </w:rPr>
        <w:t xml:space="preserve">Post: Dorset </w:t>
      </w:r>
      <w:r w:rsidR="000649E3">
        <w:rPr>
          <w:rFonts w:ascii="Arial" w:hAnsi="Arial" w:cs="Arial"/>
          <w:sz w:val="24"/>
          <w:szCs w:val="24"/>
        </w:rPr>
        <w:t>National Landscape</w:t>
      </w:r>
      <w:r w:rsidRPr="00813965">
        <w:rPr>
          <w:rFonts w:ascii="Arial" w:hAnsi="Arial" w:cs="Arial"/>
        </w:rPr>
        <w:t>, hosted by Dorset Council, County Hall, Colliton Park, Dorchester, Dorset DT1 1XJ</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29D8D024" w14:textId="28CD5D06" w:rsidR="00DD4803" w:rsidRPr="0081396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w:t>
      </w:r>
      <w:r w:rsidRPr="00813965">
        <w:rPr>
          <w:rFonts w:ascii="Arial" w:hAnsi="Arial" w:cs="Arial"/>
        </w:rPr>
        <w:t>expect to hear back from you</w:t>
      </w:r>
      <w:r w:rsidR="00813965" w:rsidRPr="00813965">
        <w:rPr>
          <w:rFonts w:ascii="Arial" w:hAnsi="Arial" w:cs="Arial"/>
        </w:rPr>
        <w:t>r Protected Landscape team within a maximum of 8 weeks of your application.</w:t>
      </w: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2234C786"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w:t>
      </w:r>
      <w:proofErr w:type="gramStart"/>
      <w:r w:rsidRPr="00542FC5">
        <w:rPr>
          <w:rFonts w:ascii="Arial" w:hAnsi="Arial" w:cs="Arial"/>
        </w:rPr>
        <w:t>an</w:t>
      </w:r>
      <w:proofErr w:type="gramEnd"/>
      <w:r w:rsidRPr="00542FC5">
        <w:rPr>
          <w:rFonts w:ascii="Arial" w:hAnsi="Arial" w:cs="Arial"/>
        </w:rPr>
        <w:t xml:space="preserve"> </w:t>
      </w:r>
      <w:r w:rsidR="000649E3">
        <w:rPr>
          <w:rFonts w:ascii="Arial" w:hAnsi="Arial" w:cs="Arial"/>
          <w:sz w:val="24"/>
          <w:szCs w:val="24"/>
        </w:rPr>
        <w:t xml:space="preserve">National Landscape </w:t>
      </w:r>
      <w:r w:rsidRPr="00542FC5">
        <w:rPr>
          <w:rFonts w:ascii="Arial" w:hAnsi="Arial" w:cs="Arial"/>
        </w:rPr>
        <w:t xml:space="preserve">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2"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 xml:space="preserve">select Land-based </w:t>
      </w:r>
      <w:proofErr w:type="gramStart"/>
      <w:r w:rsidRPr="00542FC5">
        <w:rPr>
          <w:rFonts w:ascii="Arial" w:hAnsi="Arial" w:cs="Arial"/>
          <w:sz w:val="22"/>
          <w:szCs w:val="22"/>
        </w:rPr>
        <w:t>designations</w:t>
      </w:r>
      <w:proofErr w:type="gramEnd"/>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t>
      </w:r>
      <w:proofErr w:type="gramStart"/>
      <w:r w:rsidRPr="00542FC5">
        <w:rPr>
          <w:rFonts w:ascii="Arial" w:hAnsi="Arial" w:cs="Arial"/>
        </w:rPr>
        <w:t>wilding</w:t>
      </w:r>
      <w:proofErr w:type="gramEnd"/>
      <w:r w:rsidRPr="00542FC5">
        <w:rPr>
          <w:rFonts w:ascii="Arial" w:hAnsi="Arial" w:cs="Arial"/>
        </w:rPr>
        <w:t>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0649E3" w:rsidP="32311586">
      <w:pPr>
        <w:spacing w:after="0"/>
        <w:rPr>
          <w:rFonts w:ascii="Arial" w:eastAsia="Arial" w:hAnsi="Arial" w:cs="Arial"/>
        </w:rPr>
      </w:pPr>
      <w:hyperlink r:id="rId13">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w:t>
      </w:r>
      <w:proofErr w:type="gramStart"/>
      <w:r w:rsidRPr="00542FC5">
        <w:rPr>
          <w:rFonts w:ascii="Arial" w:hAnsi="Arial" w:cs="Arial"/>
        </w:rPr>
        <w:t>project</w:t>
      </w:r>
      <w:proofErr w:type="gramEnd"/>
      <w:r w:rsidRPr="00542FC5">
        <w:rPr>
          <w:rFonts w:ascii="Arial" w:hAnsi="Arial" w:cs="Arial"/>
        </w:rPr>
        <w:t xml:space="preserve">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 xml:space="preserve">A summary of bodies/organisations who are directly </w:t>
      </w:r>
      <w:proofErr w:type="gramStart"/>
      <w:r w:rsidRPr="00BD600E">
        <w:rPr>
          <w:rFonts w:ascii="Arial" w:hAnsi="Arial" w:cs="Arial"/>
          <w:b/>
          <w:bCs/>
        </w:rPr>
        <w:t>eligible</w:t>
      </w:r>
      <w:proofErr w:type="gramEnd"/>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6FA77F12" w:rsidR="00A66C1F" w:rsidRPr="00542FC5" w:rsidRDefault="00A66C1F" w:rsidP="00A206BA">
            <w:pPr>
              <w:spacing w:after="0"/>
              <w:rPr>
                <w:rFonts w:ascii="Arial" w:hAnsi="Arial" w:cs="Arial"/>
                <w:bCs/>
              </w:rPr>
            </w:pPr>
            <w:r w:rsidRPr="00542FC5">
              <w:rPr>
                <w:rFonts w:ascii="Arial" w:hAnsi="Arial" w:cs="Arial"/>
                <w:bCs/>
              </w:rPr>
              <w:t xml:space="preserve">Other public bodies (including National Park Authorities, The Broads Authority, Conservation Boards and </w:t>
            </w:r>
            <w:r w:rsidR="000649E3">
              <w:rPr>
                <w:rFonts w:ascii="Arial" w:hAnsi="Arial" w:cs="Arial"/>
                <w:sz w:val="24"/>
                <w:szCs w:val="24"/>
              </w:rPr>
              <w:t xml:space="preserve">National Landscape </w:t>
            </w:r>
            <w:r w:rsidRPr="00542FC5">
              <w:rPr>
                <w:rFonts w:ascii="Arial" w:hAnsi="Arial" w:cs="Arial"/>
                <w:bCs/>
              </w:rPr>
              <w:t>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w:t>
            </w:r>
            <w:proofErr w:type="gramStart"/>
            <w:r w:rsidRPr="00542FC5">
              <w:rPr>
                <w:rFonts w:ascii="Arial" w:hAnsi="Arial" w:cs="Arial"/>
                <w:bCs/>
              </w:rPr>
              <w:t>obligations</w:t>
            </w:r>
            <w:proofErr w:type="gramEnd"/>
            <w:r w:rsidRPr="00542FC5">
              <w:rPr>
                <w:rFonts w:ascii="Arial" w:hAnsi="Arial" w:cs="Arial"/>
                <w:bCs/>
              </w:rPr>
              <w:t xml:space="preserve">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an internal agreement must be established, signed by all the parties to the application, specifying the obligations placed on each person and the payments they may expect to </w:t>
      </w:r>
      <w:proofErr w:type="gramStart"/>
      <w:r w:rsidRPr="00542FC5">
        <w:rPr>
          <w:rFonts w:ascii="Arial" w:hAnsi="Arial" w:cs="Arial"/>
        </w:rPr>
        <w:t>receive</w:t>
      </w:r>
      <w:proofErr w:type="gramEnd"/>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4">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5C12C968" w14:textId="77777777" w:rsidR="009D3534" w:rsidRDefault="009D3534" w:rsidP="00A66C1F">
      <w:pPr>
        <w:rPr>
          <w:rFonts w:ascii="Arial" w:hAnsi="Arial" w:cs="Arial"/>
          <w:b/>
          <w:bCs/>
        </w:rPr>
      </w:pPr>
    </w:p>
    <w:p w14:paraId="4EB2D6F0" w14:textId="77777777" w:rsidR="009D3534" w:rsidRDefault="009D3534" w:rsidP="00A66C1F">
      <w:pPr>
        <w:rPr>
          <w:rFonts w:ascii="Arial" w:hAnsi="Arial" w:cs="Arial"/>
          <w:b/>
          <w:bCs/>
        </w:rPr>
      </w:pPr>
    </w:p>
    <w:p w14:paraId="40D7A8B0" w14:textId="57C57F55"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5"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6"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7"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6DBF2E7D" w14:textId="3AD287B4" w:rsidR="004F51B0" w:rsidRPr="009D3534" w:rsidRDefault="33A4E58F" w:rsidP="00A66C1F">
      <w:pPr>
        <w:rPr>
          <w:rFonts w:eastAsia="Arial"/>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Connects to the priorities of your Protected Landscape’s management plan, as laid out by your local Protected Landscape </w:t>
      </w:r>
      <w:proofErr w:type="gramStart"/>
      <w:r w:rsidRPr="00542FC5">
        <w:rPr>
          <w:rFonts w:ascii="Arial" w:hAnsi="Arial" w:cs="Arial"/>
        </w:rPr>
        <w:t>team</w:t>
      </w:r>
      <w:proofErr w:type="gramEnd"/>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6A43C6E1" w:rsidR="003E7C15" w:rsidRPr="00F46058" w:rsidRDefault="003E7C15" w:rsidP="003E7C15">
      <w:pPr>
        <w:spacing w:after="0"/>
        <w:rPr>
          <w:rFonts w:ascii="Arial" w:hAnsi="Arial" w:cs="Arial"/>
        </w:rPr>
      </w:pPr>
      <w:r w:rsidRPr="00542FC5">
        <w:rPr>
          <w:rFonts w:ascii="Arial" w:hAnsi="Arial" w:cs="Arial"/>
        </w:rPr>
        <w:t xml:space="preserve">You will also need to ensure that your project delivers the </w:t>
      </w:r>
      <w:r w:rsidRPr="00F46058">
        <w:rPr>
          <w:rFonts w:ascii="Arial" w:hAnsi="Arial" w:cs="Arial"/>
        </w:rPr>
        <w:t xml:space="preserve">management plan/priorities of the </w:t>
      </w:r>
      <w:r w:rsidR="00813965" w:rsidRPr="00F46058">
        <w:rPr>
          <w:rFonts w:ascii="Arial" w:hAnsi="Arial" w:cs="Arial"/>
        </w:rPr>
        <w:t xml:space="preserve">Dorset </w:t>
      </w:r>
      <w:r w:rsidR="000649E3">
        <w:rPr>
          <w:rFonts w:ascii="Arial" w:hAnsi="Arial" w:cs="Arial"/>
          <w:sz w:val="24"/>
          <w:szCs w:val="24"/>
        </w:rPr>
        <w:t>National Landscape</w:t>
      </w:r>
      <w:r w:rsidR="00813965" w:rsidRPr="00F46058">
        <w:rPr>
          <w:rFonts w:ascii="Arial" w:hAnsi="Arial" w:cs="Arial"/>
        </w:rPr>
        <w:t>.</w:t>
      </w:r>
      <w:r w:rsidRPr="00F46058">
        <w:rPr>
          <w:rFonts w:ascii="Arial" w:hAnsi="Arial" w:cs="Arial"/>
        </w:rPr>
        <w:t xml:space="preserve"> </w:t>
      </w:r>
    </w:p>
    <w:p w14:paraId="42673778" w14:textId="77777777" w:rsidR="003E7C15" w:rsidRPr="00F46058" w:rsidRDefault="003E7C15" w:rsidP="003E7C15">
      <w:pPr>
        <w:spacing w:after="0"/>
        <w:rPr>
          <w:rFonts w:ascii="Arial" w:hAnsi="Arial" w:cs="Arial"/>
        </w:rPr>
      </w:pPr>
    </w:p>
    <w:p w14:paraId="47B6C070" w14:textId="00D93DF7" w:rsidR="00F46058" w:rsidRPr="00D14988" w:rsidRDefault="00813965" w:rsidP="00D14988">
      <w:pPr>
        <w:spacing w:after="0"/>
        <w:rPr>
          <w:rFonts w:ascii="Arial" w:hAnsi="Arial" w:cs="Arial"/>
        </w:rPr>
        <w:sectPr w:rsidR="00F46058" w:rsidRPr="00D14988">
          <w:footerReference w:type="default" r:id="rId18"/>
          <w:pgSz w:w="11906" w:h="16838"/>
          <w:pgMar w:top="1440" w:right="1440" w:bottom="1440" w:left="1440" w:header="708" w:footer="708" w:gutter="0"/>
          <w:cols w:space="708"/>
          <w:docGrid w:linePitch="360"/>
        </w:sectPr>
      </w:pPr>
      <w:r w:rsidRPr="00F46058">
        <w:rPr>
          <w:rFonts w:ascii="Arial" w:hAnsi="Arial" w:cs="Arial"/>
        </w:rPr>
        <w:lastRenderedPageBreak/>
        <w:t xml:space="preserve">The management plans/priorities for Dorset </w:t>
      </w:r>
      <w:r w:rsidR="000649E3">
        <w:rPr>
          <w:rFonts w:ascii="Arial" w:hAnsi="Arial" w:cs="Arial"/>
          <w:sz w:val="24"/>
          <w:szCs w:val="24"/>
        </w:rPr>
        <w:t xml:space="preserve">National Landscape </w:t>
      </w:r>
      <w:r w:rsidRPr="00F46058">
        <w:rPr>
          <w:rFonts w:ascii="Arial" w:hAnsi="Arial" w:cs="Arial"/>
        </w:rPr>
        <w:t>are listed below in Annex A</w:t>
      </w:r>
      <w:r w:rsidR="00D14988">
        <w:rPr>
          <w:rFonts w:ascii="Arial" w:hAnsi="Arial" w:cs="Arial"/>
        </w:rPr>
        <w:t>.</w:t>
      </w:r>
    </w:p>
    <w:p w14:paraId="37544358" w14:textId="0172B4B8" w:rsidR="00F46058" w:rsidRDefault="00D14988" w:rsidP="00813965">
      <w:pPr>
        <w:rPr>
          <w:b/>
          <w:bCs/>
          <w:sz w:val="32"/>
          <w:szCs w:val="32"/>
          <w:u w:val="single"/>
        </w:rPr>
      </w:pPr>
      <w:r w:rsidRPr="00F46058">
        <w:rPr>
          <w:b/>
          <w:bCs/>
          <w:noProof/>
          <w:sz w:val="32"/>
          <w:szCs w:val="32"/>
          <w:u w:val="single"/>
        </w:rPr>
        <w:lastRenderedPageBreak/>
        <w:drawing>
          <wp:anchor distT="0" distB="0" distL="114300" distR="114300" simplePos="0" relativeHeight="251670528" behindDoc="1" locked="0" layoutInCell="1" allowOverlap="1" wp14:anchorId="66F8873B" wp14:editId="43BB3815">
            <wp:simplePos x="0" y="0"/>
            <wp:positionH relativeFrom="column">
              <wp:posOffset>-463598</wp:posOffset>
            </wp:positionH>
            <wp:positionV relativeFrom="paragraph">
              <wp:posOffset>0</wp:posOffset>
            </wp:positionV>
            <wp:extent cx="9957236" cy="5517213"/>
            <wp:effectExtent l="0" t="0" r="6350" b="7620"/>
            <wp:wrapTight wrapText="bothSides">
              <wp:wrapPolygon edited="0">
                <wp:start x="0" y="0"/>
                <wp:lineTo x="0" y="21555"/>
                <wp:lineTo x="21572" y="21555"/>
                <wp:lineTo x="21572" y="0"/>
                <wp:lineTo x="0" y="0"/>
              </wp:wrapPolygon>
            </wp:wrapTight>
            <wp:docPr id="7" name="Picture 7"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9957236" cy="5517213"/>
                    </a:xfrm>
                    <a:prstGeom prst="rect">
                      <a:avLst/>
                    </a:prstGeom>
                  </pic:spPr>
                </pic:pic>
              </a:graphicData>
            </a:graphic>
            <wp14:sizeRelH relativeFrom="page">
              <wp14:pctWidth>0</wp14:pctWidth>
            </wp14:sizeRelH>
            <wp14:sizeRelV relativeFrom="page">
              <wp14:pctHeight>0</wp14:pctHeight>
            </wp14:sizeRelV>
          </wp:anchor>
        </w:drawing>
      </w:r>
    </w:p>
    <w:p w14:paraId="75DE6820" w14:textId="2503F797" w:rsidR="00F46058" w:rsidRDefault="00D14988" w:rsidP="00813965">
      <w:pPr>
        <w:rPr>
          <w:b/>
          <w:bCs/>
          <w:sz w:val="32"/>
          <w:szCs w:val="32"/>
          <w:u w:val="single"/>
        </w:rPr>
      </w:pPr>
      <w:r w:rsidRPr="00D14988">
        <w:rPr>
          <w:b/>
          <w:bCs/>
          <w:noProof/>
          <w:sz w:val="32"/>
          <w:szCs w:val="32"/>
          <w:u w:val="single"/>
        </w:rPr>
        <w:lastRenderedPageBreak/>
        <w:drawing>
          <wp:anchor distT="0" distB="0" distL="114300" distR="114300" simplePos="0" relativeHeight="251671552" behindDoc="1" locked="0" layoutInCell="1" allowOverlap="1" wp14:anchorId="243E2F2E" wp14:editId="06004D0A">
            <wp:simplePos x="0" y="0"/>
            <wp:positionH relativeFrom="column">
              <wp:posOffset>-688535</wp:posOffset>
            </wp:positionH>
            <wp:positionV relativeFrom="paragraph">
              <wp:posOffset>0</wp:posOffset>
            </wp:positionV>
            <wp:extent cx="10119995" cy="5661660"/>
            <wp:effectExtent l="0" t="0" r="0" b="0"/>
            <wp:wrapTight wrapText="bothSides">
              <wp:wrapPolygon edited="0">
                <wp:start x="0" y="0"/>
                <wp:lineTo x="0" y="21513"/>
                <wp:lineTo x="21550" y="21513"/>
                <wp:lineTo x="21550" y="0"/>
                <wp:lineTo x="0" y="0"/>
              </wp:wrapPolygon>
            </wp:wrapTight>
            <wp:docPr id="8" name="Picture 8"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font, number&#10;&#10;Description automatically generated"/>
                    <pic:cNvPicPr/>
                  </pic:nvPicPr>
                  <pic:blipFill rotWithShape="1">
                    <a:blip r:embed="rId20">
                      <a:extLst>
                        <a:ext uri="{28A0092B-C50C-407E-A947-70E740481C1C}">
                          <a14:useLocalDpi xmlns:a14="http://schemas.microsoft.com/office/drawing/2010/main" val="0"/>
                        </a:ext>
                      </a:extLst>
                    </a:blip>
                    <a:srcRect b="1511"/>
                    <a:stretch/>
                  </pic:blipFill>
                  <pic:spPr bwMode="auto">
                    <a:xfrm>
                      <a:off x="0" y="0"/>
                      <a:ext cx="10119995" cy="566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9586B" w14:textId="3C19AA99" w:rsidR="00D14988" w:rsidRDefault="00D14988" w:rsidP="00813965">
      <w:pPr>
        <w:rPr>
          <w:b/>
          <w:bCs/>
          <w:sz w:val="32"/>
          <w:szCs w:val="32"/>
          <w:u w:val="single"/>
        </w:rPr>
      </w:pPr>
      <w:r w:rsidRPr="00D14988">
        <w:rPr>
          <w:b/>
          <w:bCs/>
          <w:noProof/>
          <w:sz w:val="32"/>
          <w:szCs w:val="32"/>
          <w:u w:val="single"/>
        </w:rPr>
        <w:lastRenderedPageBreak/>
        <w:drawing>
          <wp:anchor distT="0" distB="0" distL="114300" distR="114300" simplePos="0" relativeHeight="251672576" behindDoc="1" locked="0" layoutInCell="1" allowOverlap="1" wp14:anchorId="717FCF9E" wp14:editId="3DD0771B">
            <wp:simplePos x="0" y="0"/>
            <wp:positionH relativeFrom="margin">
              <wp:posOffset>-347199</wp:posOffset>
            </wp:positionH>
            <wp:positionV relativeFrom="paragraph">
              <wp:posOffset>537</wp:posOffset>
            </wp:positionV>
            <wp:extent cx="9780270" cy="4641850"/>
            <wp:effectExtent l="0" t="0" r="0" b="6350"/>
            <wp:wrapTight wrapText="bothSides">
              <wp:wrapPolygon edited="0">
                <wp:start x="0" y="0"/>
                <wp:lineTo x="0" y="21541"/>
                <wp:lineTo x="21541" y="21541"/>
                <wp:lineTo x="21541" y="0"/>
                <wp:lineTo x="0" y="0"/>
              </wp:wrapPolygon>
            </wp:wrapTight>
            <wp:docPr id="9" name="Picture 9"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document&#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9780270" cy="4641850"/>
                    </a:xfrm>
                    <a:prstGeom prst="rect">
                      <a:avLst/>
                    </a:prstGeom>
                  </pic:spPr>
                </pic:pic>
              </a:graphicData>
            </a:graphic>
            <wp14:sizeRelH relativeFrom="page">
              <wp14:pctWidth>0</wp14:pctWidth>
            </wp14:sizeRelH>
            <wp14:sizeRelV relativeFrom="page">
              <wp14:pctHeight>0</wp14:pctHeight>
            </wp14:sizeRelV>
          </wp:anchor>
        </w:drawing>
      </w:r>
    </w:p>
    <w:p w14:paraId="4DE92AB5" w14:textId="70CA9997" w:rsidR="00F46058" w:rsidRDefault="00F46058" w:rsidP="00813965">
      <w:pPr>
        <w:rPr>
          <w:i/>
          <w:iCs/>
          <w:sz w:val="24"/>
          <w:szCs w:val="24"/>
        </w:rPr>
      </w:pPr>
    </w:p>
    <w:p w14:paraId="490172B6" w14:textId="7A605847" w:rsidR="00D14988" w:rsidRDefault="00D14988" w:rsidP="00813965">
      <w:pPr>
        <w:autoSpaceDE w:val="0"/>
        <w:autoSpaceDN w:val="0"/>
        <w:adjustRightInd w:val="0"/>
        <w:rPr>
          <w:rFonts w:cstheme="minorHAnsi"/>
          <w:b/>
          <w:bCs/>
          <w:iCs/>
          <w:sz w:val="24"/>
          <w:szCs w:val="24"/>
        </w:rPr>
        <w:sectPr w:rsidR="00D14988" w:rsidSect="00F46058">
          <w:pgSz w:w="16838" w:h="11906" w:orient="landscape" w:code="9"/>
          <w:pgMar w:top="1440" w:right="1440" w:bottom="1440" w:left="1440" w:header="709" w:footer="709" w:gutter="0"/>
          <w:cols w:space="708"/>
          <w:docGrid w:linePitch="360"/>
        </w:sectPr>
      </w:pPr>
      <w:r w:rsidRPr="00D14988">
        <w:rPr>
          <w:i/>
          <w:iCs/>
          <w:noProof/>
          <w:sz w:val="24"/>
          <w:szCs w:val="24"/>
        </w:rPr>
        <w:lastRenderedPageBreak/>
        <w:drawing>
          <wp:anchor distT="0" distB="0" distL="114300" distR="114300" simplePos="0" relativeHeight="251673600" behindDoc="1" locked="0" layoutInCell="1" allowOverlap="1" wp14:anchorId="31891BC6" wp14:editId="6D97FA0B">
            <wp:simplePos x="0" y="0"/>
            <wp:positionH relativeFrom="column">
              <wp:posOffset>-556260</wp:posOffset>
            </wp:positionH>
            <wp:positionV relativeFrom="paragraph">
              <wp:posOffset>44450</wp:posOffset>
            </wp:positionV>
            <wp:extent cx="9997440" cy="4561840"/>
            <wp:effectExtent l="0" t="0" r="3810" b="0"/>
            <wp:wrapTight wrapText="bothSides">
              <wp:wrapPolygon edited="0">
                <wp:start x="0" y="0"/>
                <wp:lineTo x="0" y="21468"/>
                <wp:lineTo x="21567" y="21468"/>
                <wp:lineTo x="21567" y="0"/>
                <wp:lineTo x="0" y="0"/>
              </wp:wrapPolygon>
            </wp:wrapTight>
            <wp:docPr id="10" name="Picture 10"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font, documen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997440" cy="4561840"/>
                    </a:xfrm>
                    <a:prstGeom prst="rect">
                      <a:avLst/>
                    </a:prstGeom>
                  </pic:spPr>
                </pic:pic>
              </a:graphicData>
            </a:graphic>
            <wp14:sizeRelH relativeFrom="page">
              <wp14:pctWidth>0</wp14:pctWidth>
            </wp14:sizeRelH>
            <wp14:sizeRelV relativeFrom="page">
              <wp14:pctHeight>0</wp14:pctHeight>
            </wp14:sizeRelV>
          </wp:anchor>
        </w:drawing>
      </w:r>
    </w:p>
    <w:p w14:paraId="0C87E08D" w14:textId="2986CDF9" w:rsidR="003E7C15" w:rsidRPr="00BD600E" w:rsidRDefault="00DF52C1">
      <w:pPr>
        <w:rPr>
          <w:b/>
          <w:bCs/>
        </w:rPr>
      </w:pPr>
      <w:r w:rsidRPr="00BD600E">
        <w:rPr>
          <w:rFonts w:ascii="Arial" w:eastAsia="Times New Roman" w:hAnsi="Arial" w:cs="Arial"/>
          <w:b/>
          <w:bCs/>
          <w:color w:val="000000" w:themeColor="text1"/>
        </w:rPr>
        <w:lastRenderedPageBreak/>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More carbon is stored and/or </w:t>
            </w:r>
            <w:proofErr w:type="gramStart"/>
            <w:r w:rsidRPr="00156061">
              <w:rPr>
                <w:rFonts w:ascii="Arial" w:hAnsi="Arial" w:cs="Arial"/>
                <w:lang w:eastAsia="en-GB"/>
              </w:rPr>
              <w:t>sequestered</w:t>
            </w:r>
            <w:proofErr w:type="gramEnd"/>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Flood risk has been </w:t>
            </w:r>
            <w:proofErr w:type="gramStart"/>
            <w:r w:rsidRPr="00156061">
              <w:rPr>
                <w:rFonts w:ascii="Arial" w:hAnsi="Arial" w:cs="Arial"/>
                <w:lang w:eastAsia="en-GB"/>
              </w:rPr>
              <w:t>reduced</w:t>
            </w:r>
            <w:proofErr w:type="gramEnd"/>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w:t>
            </w:r>
            <w:proofErr w:type="gramStart"/>
            <w:r w:rsidRPr="00156061">
              <w:rPr>
                <w:rFonts w:ascii="Arial" w:hAnsi="Arial" w:cs="Arial"/>
                <w:lang w:eastAsia="en-GB"/>
              </w:rPr>
              <w:t>emissions</w:t>
            </w:r>
            <w:proofErr w:type="gramEnd"/>
            <w:r w:rsidRPr="00156061">
              <w:rPr>
                <w:rFonts w:ascii="Arial" w:hAnsi="Arial" w:cs="Arial"/>
                <w:lang w:eastAsia="en-GB"/>
              </w:rPr>
              <w:t xml:space="preserve">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w:t>
            </w:r>
            <w:proofErr w:type="gramStart"/>
            <w:r w:rsidRPr="002641A1">
              <w:rPr>
                <w:rFonts w:ascii="Arial" w:hAnsi="Arial" w:cs="Arial"/>
                <w:lang w:eastAsia="en-GB"/>
              </w:rPr>
              <w:t>habitat</w:t>
            </w:r>
            <w:proofErr w:type="gramEnd"/>
            <w:r w:rsidRPr="002641A1">
              <w:rPr>
                <w:rFonts w:ascii="Arial" w:hAnsi="Arial" w:cs="Arial"/>
                <w:lang w:eastAsia="en-GB"/>
              </w:rPr>
              <w:t xml:space="preserve">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greater connectivity between </w:t>
            </w:r>
            <w:proofErr w:type="gramStart"/>
            <w:r w:rsidRPr="002641A1">
              <w:rPr>
                <w:rFonts w:ascii="Arial" w:hAnsi="Arial" w:cs="Arial"/>
                <w:lang w:eastAsia="en-GB"/>
              </w:rPr>
              <w:t>habitats</w:t>
            </w:r>
            <w:proofErr w:type="gramEnd"/>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Existing habitat is better managed for </w:t>
            </w:r>
            <w:proofErr w:type="gramStart"/>
            <w:r w:rsidRPr="002641A1">
              <w:rPr>
                <w:rFonts w:ascii="Arial" w:hAnsi="Arial" w:cs="Arial"/>
                <w:lang w:eastAsia="en-GB"/>
              </w:rPr>
              <w:t>biodiversity</w:t>
            </w:r>
            <w:proofErr w:type="gramEnd"/>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an increase in </w:t>
            </w:r>
            <w:proofErr w:type="gramStart"/>
            <w:r w:rsidRPr="002641A1">
              <w:rPr>
                <w:rFonts w:ascii="Arial" w:hAnsi="Arial" w:cs="Arial"/>
                <w:lang w:eastAsia="en-GB"/>
              </w:rPr>
              <w:t>biodiversity</w:t>
            </w:r>
            <w:proofErr w:type="gramEnd"/>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people to explore, enjoy and understand the </w:t>
            </w:r>
            <w:proofErr w:type="gramStart"/>
            <w:r w:rsidRPr="00302578">
              <w:rPr>
                <w:rFonts w:ascii="Arial" w:hAnsi="Arial" w:cs="Arial"/>
                <w:lang w:eastAsia="en-GB"/>
              </w:rPr>
              <w:t>landscape</w:t>
            </w:r>
            <w:proofErr w:type="gramEnd"/>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more diverse audiences to explore, enjoy and understand the </w:t>
            </w:r>
            <w:proofErr w:type="gramStart"/>
            <w:r w:rsidRPr="00302578">
              <w:rPr>
                <w:rFonts w:ascii="Arial" w:hAnsi="Arial" w:cs="Arial"/>
                <w:lang w:eastAsia="en-GB"/>
              </w:rPr>
              <w:t>landscape</w:t>
            </w:r>
            <w:proofErr w:type="gramEnd"/>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is greater public engagement in land management, for example through </w:t>
            </w:r>
            <w:proofErr w:type="gramStart"/>
            <w:r w:rsidRPr="00302578">
              <w:rPr>
                <w:rFonts w:ascii="Arial" w:hAnsi="Arial" w:cs="Arial"/>
                <w:lang w:eastAsia="en-GB"/>
              </w:rPr>
              <w:t>volunteering</w:t>
            </w:r>
            <w:proofErr w:type="gramEnd"/>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The quality and character of the landscape is reinforced or </w:t>
            </w:r>
            <w:proofErr w:type="gramStart"/>
            <w:r w:rsidRPr="00376AA2">
              <w:rPr>
                <w:rFonts w:ascii="Arial" w:hAnsi="Arial" w:cs="Arial"/>
                <w:lang w:eastAsia="en-GB"/>
              </w:rPr>
              <w:t>enhanced</w:t>
            </w:r>
            <w:proofErr w:type="gramEnd"/>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enhanced or interpreted more </w:t>
            </w:r>
            <w:proofErr w:type="gramStart"/>
            <w:r w:rsidRPr="00376AA2">
              <w:rPr>
                <w:rFonts w:ascii="Arial" w:hAnsi="Arial" w:cs="Arial"/>
                <w:lang w:eastAsia="en-GB"/>
              </w:rPr>
              <w:t>effectively</w:t>
            </w:r>
            <w:proofErr w:type="gramEnd"/>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 xml:space="preserve">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w:t>
            </w:r>
            <w:proofErr w:type="gramStart"/>
            <w:r w:rsidRPr="00D52514">
              <w:rPr>
                <w:rFonts w:ascii="Arial" w:hAnsi="Arial" w:cs="Arial"/>
              </w:rPr>
              <w:t>value</w:t>
            </w:r>
            <w:proofErr w:type="gramEnd"/>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w:t>
      </w:r>
      <w:proofErr w:type="gramStart"/>
      <w:r w:rsidRPr="00542FC5">
        <w:rPr>
          <w:rFonts w:ascii="Arial" w:hAnsi="Arial" w:cs="Arial"/>
        </w:rPr>
        <w:t>include</w:t>
      </w:r>
      <w:proofErr w:type="gramEnd"/>
      <w:r w:rsidRPr="00542FC5">
        <w:rPr>
          <w:rFonts w:ascii="Arial" w:hAnsi="Arial" w:cs="Arial"/>
        </w:rPr>
        <w:t xml:space="preserv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ponds or other wetland to support a variety of </w:t>
      </w:r>
      <w:proofErr w:type="gramStart"/>
      <w:r w:rsidRPr="00542FC5">
        <w:rPr>
          <w:rFonts w:ascii="Arial" w:hAnsi="Arial" w:cs="Arial"/>
        </w:rPr>
        <w:t>wildlife</w:t>
      </w:r>
      <w:proofErr w:type="gramEnd"/>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Conserving historic features on a farm, such as lime kilns or lead mining </w:t>
      </w:r>
      <w:proofErr w:type="gramStart"/>
      <w:r w:rsidRPr="00542FC5">
        <w:rPr>
          <w:rFonts w:ascii="Arial" w:hAnsi="Arial" w:cs="Arial"/>
        </w:rPr>
        <w:t>heritage</w:t>
      </w:r>
      <w:proofErr w:type="gramEnd"/>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Action to reduce carbon emissions, or the use of plastics, on a </w:t>
      </w:r>
      <w:proofErr w:type="gramStart"/>
      <w:r w:rsidRPr="00542FC5">
        <w:rPr>
          <w:rFonts w:ascii="Arial" w:hAnsi="Arial" w:cs="Arial"/>
        </w:rPr>
        <w:t>farm</w:t>
      </w:r>
      <w:proofErr w:type="gramEnd"/>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0D14286" w14:textId="30616774" w:rsidR="00D14988" w:rsidRPr="009D3534" w:rsidRDefault="00D14988" w:rsidP="00742DD3">
      <w:pPr>
        <w:spacing w:after="0"/>
        <w:rPr>
          <w:rFonts w:ascii="Arial" w:hAnsi="Arial" w:cs="Arial"/>
        </w:rPr>
      </w:pPr>
      <w:r w:rsidRPr="009D3534">
        <w:rPr>
          <w:rFonts w:ascii="Arial" w:hAnsi="Arial" w:cs="Arial"/>
        </w:rPr>
        <w:t>The maximum grant you can apply for through this programme is £</w:t>
      </w:r>
      <w:r w:rsidR="009D3534" w:rsidRPr="009D3534">
        <w:rPr>
          <w:rFonts w:ascii="Arial" w:hAnsi="Arial" w:cs="Arial"/>
        </w:rPr>
        <w:t>10</w:t>
      </w:r>
      <w:r w:rsidRPr="009D3534">
        <w:rPr>
          <w:rFonts w:ascii="Arial" w:hAnsi="Arial" w:cs="Arial"/>
        </w:rPr>
        <w:t xml:space="preserve">0,000. However, we anticipate most projects being awarded between £500 and £25,000. If your grant request is likely to be over £50,000 then please talk to the FiPL Officer first. </w:t>
      </w:r>
    </w:p>
    <w:p w14:paraId="01851167" w14:textId="77777777" w:rsidR="00742DD3" w:rsidRPr="009D3534" w:rsidRDefault="00742DD3" w:rsidP="00742DD3">
      <w:pPr>
        <w:spacing w:after="0"/>
        <w:rPr>
          <w:rFonts w:ascii="Arial" w:hAnsi="Arial" w:cs="Arial"/>
        </w:rPr>
      </w:pPr>
    </w:p>
    <w:p w14:paraId="0AFE620B" w14:textId="74C9DDEE" w:rsidR="00A53B47" w:rsidRPr="009D3534" w:rsidRDefault="00A53B47" w:rsidP="00742DD3">
      <w:pPr>
        <w:spacing w:after="0"/>
        <w:rPr>
          <w:rFonts w:ascii="Arial" w:hAnsi="Arial" w:cs="Arial"/>
          <w:b/>
          <w:bCs/>
        </w:rPr>
      </w:pPr>
      <w:r w:rsidRPr="009D3534">
        <w:rPr>
          <w:rFonts w:ascii="Arial" w:hAnsi="Arial" w:cs="Arial"/>
          <w:b/>
          <w:bCs/>
        </w:rPr>
        <w:t>Minimum grant allowance</w:t>
      </w:r>
    </w:p>
    <w:p w14:paraId="0A8FBE2A" w14:textId="77777777" w:rsidR="00DF52C1" w:rsidRPr="009D3534" w:rsidRDefault="00DF52C1" w:rsidP="00742DD3">
      <w:pPr>
        <w:spacing w:after="0"/>
        <w:rPr>
          <w:rFonts w:ascii="Arial" w:hAnsi="Arial" w:cs="Arial"/>
          <w:b/>
          <w:bCs/>
        </w:rPr>
      </w:pPr>
    </w:p>
    <w:p w14:paraId="4D3E3E24" w14:textId="056EDC5B" w:rsidR="00A53B47" w:rsidRPr="00D14988" w:rsidRDefault="00D14988" w:rsidP="00742DD3">
      <w:pPr>
        <w:spacing w:after="0"/>
        <w:rPr>
          <w:rFonts w:ascii="Arial" w:hAnsi="Arial" w:cs="Arial"/>
        </w:rPr>
      </w:pPr>
      <w:r w:rsidRPr="009D3534">
        <w:rPr>
          <w:rFonts w:ascii="Arial" w:hAnsi="Arial" w:cs="Arial"/>
        </w:rPr>
        <w:t>The minimum grant you can apply for through this programme is £500.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 xml:space="preserve">Revenue spend is paid on an annual basis, 50% in advance and 50% in arrears. Capital spend is paid on completion of the item or </w:t>
      </w:r>
      <w:proofErr w:type="gramStart"/>
      <w:r w:rsidRPr="00542FC5">
        <w:rPr>
          <w:rFonts w:ascii="Arial" w:hAnsi="Arial" w:cs="Arial"/>
        </w:rPr>
        <w:t>activity</w:t>
      </w:r>
      <w:proofErr w:type="gramEnd"/>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 xml:space="preserve">For further advice on </w:t>
      </w:r>
      <w:r w:rsidR="08880D41" w:rsidRPr="00542FC5">
        <w:rPr>
          <w:rFonts w:ascii="Arial" w:hAnsi="Arial" w:cs="Arial"/>
        </w:rPr>
        <w:lastRenderedPageBreak/>
        <w:t>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w:t>
      </w:r>
      <w:proofErr w:type="gramStart"/>
      <w:r w:rsidR="00FB0351" w:rsidRPr="008657BF">
        <w:rPr>
          <w:rFonts w:ascii="Arial" w:hAnsi="Arial" w:cs="Arial"/>
          <w:b/>
          <w:bCs/>
        </w:rPr>
        <w:t>quotes</w:t>
      </w:r>
      <w:proofErr w:type="gramEnd"/>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w:t>
      </w:r>
      <w:r w:rsidRPr="00542FC5">
        <w:rPr>
          <w:rFonts w:ascii="Arial" w:hAnsi="Arial" w:cs="Arial"/>
        </w:rPr>
        <w:lastRenderedPageBreak/>
        <w:t>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F62426F" w14:textId="72DB81E4" w:rsidR="00DF52C1" w:rsidRPr="009D3534" w:rsidRDefault="15188B71" w:rsidP="009D3534">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15B9825F" w14:textId="6A130D7F" w:rsidR="009A750C" w:rsidRPr="009D3534" w:rsidRDefault="00FB0351" w:rsidP="009D3534">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77A4716" w14:textId="6905F998" w:rsidR="009A750C" w:rsidRDefault="009A750C" w:rsidP="009A750C"/>
    <w:p w14:paraId="781E4019" w14:textId="77777777" w:rsidR="009A750C" w:rsidRPr="008657BF" w:rsidRDefault="009A750C"/>
    <w:p w14:paraId="31CF8016" w14:textId="2D0ECE62" w:rsidR="00EC41B6" w:rsidRDefault="009A750C" w:rsidP="0012290A">
      <w:pPr>
        <w:pStyle w:val="Heading1"/>
        <w:rPr>
          <w:rFonts w:ascii="Arial" w:hAnsi="Arial" w:cs="Arial"/>
          <w:b/>
          <w:bCs/>
          <w:color w:val="auto"/>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08B4C00C" w14:textId="77777777" w:rsidR="0012290A" w:rsidRPr="0012290A" w:rsidRDefault="0012290A" w:rsidP="0012290A"/>
    <w:p w14:paraId="6AC87926" w14:textId="2F9F217E" w:rsidR="00DE4379" w:rsidRPr="0012290A" w:rsidRDefault="00322443" w:rsidP="00DF52C1">
      <w:pPr>
        <w:rPr>
          <w:rFonts w:ascii="Arial" w:hAnsi="Arial" w:cs="Arial"/>
        </w:rPr>
      </w:pPr>
      <w:r w:rsidRPr="0012290A">
        <w:rPr>
          <w:rFonts w:ascii="Arial" w:hAnsi="Arial" w:cs="Arial"/>
        </w:rPr>
        <w:t xml:space="preserve">Web: </w:t>
      </w:r>
      <w:hyperlink r:id="rId23" w:history="1">
        <w:r w:rsidR="000649E3">
          <w:rPr>
            <w:rStyle w:val="Hyperlink"/>
          </w:rPr>
          <w:t>Farming in Protected Landscapes programme | Dorset National Landscape (dorset-nl.org.uk)</w:t>
        </w:r>
      </w:hyperlink>
    </w:p>
    <w:p w14:paraId="618CFA48" w14:textId="77777777" w:rsidR="00DE4379" w:rsidRPr="0012290A" w:rsidRDefault="00322443" w:rsidP="00DF52C1">
      <w:pPr>
        <w:rPr>
          <w:rFonts w:ascii="Arial" w:hAnsi="Arial" w:cs="Arial"/>
        </w:rPr>
      </w:pPr>
      <w:r w:rsidRPr="0012290A">
        <w:rPr>
          <w:rFonts w:ascii="Arial" w:hAnsi="Arial" w:cs="Arial"/>
        </w:rPr>
        <w:t xml:space="preserve">Phone: 01305 228256 </w:t>
      </w:r>
    </w:p>
    <w:p w14:paraId="2B149D15" w14:textId="50093F12" w:rsidR="00DE4379" w:rsidRPr="0012290A" w:rsidRDefault="00322443" w:rsidP="00DF52C1">
      <w:pPr>
        <w:rPr>
          <w:rFonts w:ascii="Arial" w:hAnsi="Arial" w:cs="Arial"/>
        </w:rPr>
      </w:pPr>
      <w:r w:rsidRPr="0012290A">
        <w:rPr>
          <w:rFonts w:ascii="Arial" w:hAnsi="Arial" w:cs="Arial"/>
        </w:rPr>
        <w:t xml:space="preserve">Email: </w:t>
      </w:r>
      <w:hyperlink r:id="rId24" w:history="1">
        <w:r w:rsidR="00DE4379" w:rsidRPr="0012290A">
          <w:rPr>
            <w:rStyle w:val="Hyperlink"/>
            <w:rFonts w:ascii="Arial" w:hAnsi="Arial" w:cs="Arial"/>
          </w:rPr>
          <w:t>rachel.janes@dorsetcouncil.gov.uk</w:t>
        </w:r>
      </w:hyperlink>
      <w:r w:rsidRPr="0012290A">
        <w:rPr>
          <w:rFonts w:ascii="Arial" w:hAnsi="Arial" w:cs="Arial"/>
        </w:rPr>
        <w:t xml:space="preserve"> </w:t>
      </w:r>
    </w:p>
    <w:p w14:paraId="2BF5AEBE" w14:textId="77777777" w:rsidR="0012290A" w:rsidRDefault="0012290A" w:rsidP="00DE4379">
      <w:pPr>
        <w:pStyle w:val="Heading2"/>
        <w:rPr>
          <w:rFonts w:ascii="Arial" w:hAnsi="Arial" w:cs="Arial"/>
          <w:b/>
          <w:bCs/>
          <w:color w:val="auto"/>
          <w:sz w:val="22"/>
          <w:szCs w:val="22"/>
        </w:rPr>
      </w:pPr>
    </w:p>
    <w:p w14:paraId="6F0AB589" w14:textId="3714971B" w:rsidR="00DE4379" w:rsidRPr="008657BF" w:rsidRDefault="00DE4379" w:rsidP="00DE4379">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48C7AA80" w14:textId="77777777" w:rsidR="00DE4379" w:rsidRPr="0012290A" w:rsidRDefault="00DE4379" w:rsidP="00DF52C1">
      <w:pPr>
        <w:rPr>
          <w:rFonts w:ascii="Arial" w:hAnsi="Arial" w:cs="Arial"/>
        </w:rPr>
      </w:pPr>
    </w:p>
    <w:p w14:paraId="48A7C9A4" w14:textId="25026C05" w:rsidR="0012290A" w:rsidRPr="0012290A" w:rsidRDefault="00322443" w:rsidP="00DF52C1">
      <w:pPr>
        <w:rPr>
          <w:rFonts w:ascii="Arial" w:hAnsi="Arial" w:cs="Arial"/>
        </w:rPr>
      </w:pPr>
      <w:r w:rsidRPr="0012290A">
        <w:rPr>
          <w:rFonts w:ascii="Arial" w:hAnsi="Arial" w:cs="Arial"/>
        </w:rPr>
        <w:t xml:space="preserve">We understand that you may be disappointed with a decision. If you would like appeal to the decision made you should make an appeal to your Protected Landscape by contacting Rachel Janes on </w:t>
      </w:r>
      <w:hyperlink r:id="rId25" w:history="1">
        <w:r w:rsidR="0012290A" w:rsidRPr="0012290A">
          <w:rPr>
            <w:rStyle w:val="Hyperlink"/>
            <w:rFonts w:ascii="Arial" w:hAnsi="Arial" w:cs="Arial"/>
          </w:rPr>
          <w:t>rachel.janes@dorsetcouncil.gov.uk</w:t>
        </w:r>
      </w:hyperlink>
      <w:r w:rsidRPr="0012290A">
        <w:rPr>
          <w:rFonts w:ascii="Arial" w:hAnsi="Arial" w:cs="Arial"/>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w:t>
      </w:r>
      <w:proofErr w:type="gramStart"/>
      <w:r w:rsidRPr="00542FC5">
        <w:rPr>
          <w:rFonts w:ascii="Arial" w:hAnsi="Arial" w:cs="Arial"/>
        </w:rPr>
        <w:t>application</w:t>
      </w:r>
      <w:proofErr w:type="gramEnd"/>
      <w:r w:rsidRPr="00542FC5">
        <w:rPr>
          <w:rFonts w:ascii="Arial" w:hAnsi="Arial" w:cs="Arial"/>
        </w:rPr>
        <w:t xml:space="preserve">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w:t>
      </w:r>
      <w:proofErr w:type="gramStart"/>
      <w:r w:rsidRPr="00542FC5">
        <w:rPr>
          <w:rFonts w:ascii="Arial" w:hAnsi="Arial" w:cs="Arial"/>
        </w:rPr>
        <w:t>error</w:t>
      </w:r>
      <w:proofErr w:type="gramEnd"/>
      <w:r w:rsidRPr="00542FC5">
        <w:rPr>
          <w:rFonts w:ascii="Arial" w:hAnsi="Arial" w:cs="Arial"/>
        </w:rPr>
        <w:t xml:space="preserve">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t>
      </w:r>
      <w:proofErr w:type="gramStart"/>
      <w:r w:rsidRPr="00542FC5">
        <w:rPr>
          <w:rFonts w:ascii="Arial" w:hAnsi="Arial" w:cs="Arial"/>
        </w:rPr>
        <w:t>wrong</w:t>
      </w:r>
      <w:proofErr w:type="gramEnd"/>
      <w:r w:rsidRPr="00542FC5">
        <w:rPr>
          <w:rFonts w:ascii="Arial" w:hAnsi="Arial" w:cs="Arial"/>
        </w:rPr>
        <w:t xml:space="preserve">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0A062C5E" w:rsidR="00DD4803" w:rsidRPr="00DC4509" w:rsidRDefault="00DD4803" w:rsidP="00DD4803">
      <w:pPr>
        <w:rPr>
          <w:rFonts w:ascii="Arial" w:hAnsi="Arial" w:cs="Arial"/>
        </w:rPr>
      </w:pPr>
      <w:r>
        <w:rPr>
          <w:rFonts w:ascii="Arial" w:hAnsi="Arial" w:cs="Arial"/>
        </w:rPr>
        <w:t>Projects should score highly, dependent on:</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w:t>
      </w:r>
      <w:proofErr w:type="gramStart"/>
      <w:r>
        <w:rPr>
          <w:rFonts w:ascii="Arial" w:hAnsi="Arial" w:cs="Arial"/>
        </w:rPr>
        <w:t>programme</w:t>
      </w:r>
      <w:proofErr w:type="gramEnd"/>
      <w:r>
        <w:rPr>
          <w:rFonts w:ascii="Arial" w:hAnsi="Arial" w:cs="Arial"/>
        </w:rPr>
        <w:t xml:space="preserv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w:t>
      </w:r>
      <w:proofErr w:type="gramStart"/>
      <w:r w:rsidRPr="5952C490">
        <w:rPr>
          <w:rFonts w:ascii="Arial" w:hAnsi="Arial" w:cs="Arial"/>
        </w:rPr>
        <w:t>priorities</w:t>
      </w:r>
      <w:proofErr w:type="gramEnd"/>
      <w:r w:rsidRPr="5952C490">
        <w:rPr>
          <w:rFonts w:ascii="Arial" w:hAnsi="Arial" w:cs="Arial"/>
        </w:rPr>
        <w:t xml:space="preserve">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carbon being stored, sequestered or </w:t>
      </w:r>
      <w:proofErr w:type="gramStart"/>
      <w:r w:rsidRPr="00A720FA">
        <w:rPr>
          <w:rFonts w:ascii="Arial" w:hAnsi="Arial" w:cs="Arial"/>
        </w:rPr>
        <w:t>both</w:t>
      </w:r>
      <w:proofErr w:type="gramEnd"/>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better understanding among farmers, land managers and the public as to what different habitats and land uses can deliver for carbon storage and reduced carbon </w:t>
      </w:r>
      <w:proofErr w:type="gramStart"/>
      <w:r w:rsidRPr="00A720FA">
        <w:rPr>
          <w:rFonts w:ascii="Arial" w:hAnsi="Arial" w:cs="Arial"/>
        </w:rPr>
        <w:t>emissions</w:t>
      </w:r>
      <w:proofErr w:type="gramEnd"/>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w:t>
      </w:r>
      <w:proofErr w:type="gramStart"/>
      <w:r w:rsidRPr="00A720FA">
        <w:rPr>
          <w:rFonts w:ascii="Arial" w:hAnsi="Arial" w:cs="Arial"/>
        </w:rPr>
        <w:t>change</w:t>
      </w:r>
      <w:proofErr w:type="gramEnd"/>
      <w:r w:rsidRPr="00A720FA">
        <w:rPr>
          <w:rFonts w:ascii="Arial" w:hAnsi="Arial" w:cs="Arial"/>
        </w:rPr>
        <w:t xml:space="preserv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people to explore, enjoy and understand the </w:t>
      </w:r>
      <w:proofErr w:type="gramStart"/>
      <w:r w:rsidRPr="00A720FA">
        <w:rPr>
          <w:rFonts w:ascii="Arial" w:hAnsi="Arial" w:cs="Arial"/>
        </w:rPr>
        <w:t>landscape</w:t>
      </w:r>
      <w:proofErr w:type="gramEnd"/>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diverse audiences to explore, enjoy and understand the </w:t>
      </w:r>
      <w:proofErr w:type="gramStart"/>
      <w:r w:rsidRPr="00A720FA">
        <w:rPr>
          <w:rFonts w:ascii="Arial" w:hAnsi="Arial" w:cs="Arial"/>
        </w:rPr>
        <w:t>landscape</w:t>
      </w:r>
      <w:proofErr w:type="gramEnd"/>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enhanced or interpreted more </w:t>
      </w:r>
      <w:proofErr w:type="gramStart"/>
      <w:r w:rsidRPr="00A720FA">
        <w:rPr>
          <w:rFonts w:ascii="Arial" w:hAnsi="Arial" w:cs="Arial"/>
        </w:rPr>
        <w:t>effectively</w:t>
      </w:r>
      <w:proofErr w:type="gramEnd"/>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w:t>
      </w:r>
      <w:proofErr w:type="gramStart"/>
      <w:r w:rsidRPr="007E2575">
        <w:rPr>
          <w:rFonts w:ascii="Arial" w:hAnsi="Arial" w:cs="Arial"/>
        </w:rPr>
        <w:t>outcomes</w:t>
      </w:r>
      <w:proofErr w:type="gramEnd"/>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Ability to </w:t>
      </w:r>
      <w:proofErr w:type="gramStart"/>
      <w:r w:rsidRPr="008D5261">
        <w:rPr>
          <w:rFonts w:ascii="Arial" w:hAnsi="Arial" w:cs="Arial"/>
          <w:b/>
          <w:bCs/>
        </w:rPr>
        <w:t>deliver</w:t>
      </w:r>
      <w:proofErr w:type="gramEnd"/>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w:t>
      </w:r>
      <w:proofErr w:type="gramStart"/>
      <w:r>
        <w:rPr>
          <w:rFonts w:ascii="Arial" w:hAnsi="Arial" w:cs="Arial"/>
        </w:rPr>
        <w:t>delivery</w:t>
      </w:r>
      <w:proofErr w:type="gramEnd"/>
      <w:r>
        <w:rPr>
          <w:rFonts w:ascii="Arial" w:hAnsi="Arial" w:cs="Arial"/>
        </w:rPr>
        <w:t xml:space="preserve">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a clear capability to deliver the FiPL project in the timeframe </w:t>
      </w:r>
      <w:proofErr w:type="gramStart"/>
      <w:r>
        <w:rPr>
          <w:rFonts w:ascii="Arial" w:hAnsi="Arial" w:cs="Arial"/>
        </w:rPr>
        <w:t>required</w:t>
      </w:r>
      <w:proofErr w:type="gramEnd"/>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w:t>
      </w:r>
      <w:proofErr w:type="gramStart"/>
      <w:r w:rsidRPr="00733BF4">
        <w:rPr>
          <w:rFonts w:ascii="Arial" w:hAnsi="Arial" w:cs="Arial"/>
        </w:rPr>
        <w:t>achievable</w:t>
      </w:r>
      <w:proofErr w:type="gramEnd"/>
      <w:r w:rsidRPr="00733BF4">
        <w:rPr>
          <w:rFonts w:ascii="Arial" w:hAnsi="Arial" w:cs="Arial"/>
        </w:rPr>
        <w:t xml:space="preserv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FiPL </w:t>
      </w:r>
      <w:proofErr w:type="gramStart"/>
      <w:r>
        <w:rPr>
          <w:rFonts w:ascii="Arial" w:hAnsi="Arial" w:cs="Arial"/>
        </w:rPr>
        <w:t>outcomes</w:t>
      </w:r>
      <w:proofErr w:type="gramEnd"/>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w:t>
      </w:r>
      <w:proofErr w:type="gramStart"/>
      <w:r w:rsidRPr="00E8451D">
        <w:rPr>
          <w:rFonts w:ascii="Arial" w:hAnsi="Arial" w:cs="Arial"/>
        </w:rPr>
        <w:t>concludes</w:t>
      </w:r>
      <w:proofErr w:type="gramEnd"/>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 xml:space="preserve">emonstrate an increase in sustainable farm business </w:t>
      </w:r>
      <w:proofErr w:type="gramStart"/>
      <w:r w:rsidRPr="00D92FA3">
        <w:rPr>
          <w:rFonts w:ascii="Arial" w:hAnsi="Arial" w:cs="Arial"/>
        </w:rPr>
        <w:t>resilience</w:t>
      </w:r>
      <w:proofErr w:type="gramEnd"/>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the most cost-effective way of delivering the desired FiPL </w:t>
      </w:r>
      <w:proofErr w:type="gramStart"/>
      <w:r>
        <w:rPr>
          <w:rFonts w:ascii="Arial" w:hAnsi="Arial" w:cs="Arial"/>
        </w:rPr>
        <w:t>outcomes</w:t>
      </w:r>
      <w:proofErr w:type="gramEnd"/>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w:t>
      </w:r>
      <w:proofErr w:type="gramStart"/>
      <w:r>
        <w:rPr>
          <w:rFonts w:ascii="Arial" w:hAnsi="Arial" w:cs="Arial"/>
        </w:rPr>
        <w:t>outcomes</w:t>
      </w:r>
      <w:proofErr w:type="gramEnd"/>
      <w:r>
        <w:rPr>
          <w:rFonts w:ascii="Arial" w:hAnsi="Arial" w:cs="Arial"/>
        </w:rPr>
        <w:t xml:space="preserve">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00A0"/>
    <w:multiLevelType w:val="hybridMultilevel"/>
    <w:tmpl w:val="67BA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C05DB"/>
    <w:multiLevelType w:val="hybridMultilevel"/>
    <w:tmpl w:val="AFDAD1FA"/>
    <w:lvl w:ilvl="0" w:tplc="7130C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969DD"/>
    <w:multiLevelType w:val="hybridMultilevel"/>
    <w:tmpl w:val="521C932E"/>
    <w:lvl w:ilvl="0" w:tplc="EF9CDDD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806D27"/>
    <w:multiLevelType w:val="hybridMultilevel"/>
    <w:tmpl w:val="74C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C2928"/>
    <w:multiLevelType w:val="hybridMultilevel"/>
    <w:tmpl w:val="7E9A5294"/>
    <w:lvl w:ilvl="0" w:tplc="139CADA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4570CE"/>
    <w:multiLevelType w:val="hybridMultilevel"/>
    <w:tmpl w:val="BA0CECF2"/>
    <w:lvl w:ilvl="0" w:tplc="540499A4">
      <w:start w:val="1"/>
      <w:numFmt w:val="decimal"/>
      <w:lvlText w:val="%1."/>
      <w:lvlJc w:val="left"/>
      <w:pPr>
        <w:ind w:left="720" w:hanging="360"/>
      </w:pPr>
      <w:rPr>
        <w:rFonts w:asciiTheme="minorHAnsi" w:hAnsiTheme="minorHAnsi"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4D641F"/>
    <w:multiLevelType w:val="hybridMultilevel"/>
    <w:tmpl w:val="8D74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A95D6C"/>
    <w:multiLevelType w:val="hybridMultilevel"/>
    <w:tmpl w:val="97E6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2B01"/>
    <w:multiLevelType w:val="hybridMultilevel"/>
    <w:tmpl w:val="EF76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966424187">
    <w:abstractNumId w:val="11"/>
  </w:num>
  <w:num w:numId="2" w16cid:durableId="442699627">
    <w:abstractNumId w:val="5"/>
  </w:num>
  <w:num w:numId="3" w16cid:durableId="1901745886">
    <w:abstractNumId w:val="0"/>
  </w:num>
  <w:num w:numId="4" w16cid:durableId="2108233872">
    <w:abstractNumId w:val="37"/>
  </w:num>
  <w:num w:numId="5" w16cid:durableId="978461930">
    <w:abstractNumId w:val="4"/>
  </w:num>
  <w:num w:numId="6" w16cid:durableId="2119988448">
    <w:abstractNumId w:val="12"/>
  </w:num>
  <w:num w:numId="7" w16cid:durableId="637347323">
    <w:abstractNumId w:val="16"/>
  </w:num>
  <w:num w:numId="8" w16cid:durableId="442312924">
    <w:abstractNumId w:val="3"/>
  </w:num>
  <w:num w:numId="9" w16cid:durableId="1134954620">
    <w:abstractNumId w:val="43"/>
  </w:num>
  <w:num w:numId="10" w16cid:durableId="103112493">
    <w:abstractNumId w:val="10"/>
  </w:num>
  <w:num w:numId="11" w16cid:durableId="1289897173">
    <w:abstractNumId w:val="31"/>
  </w:num>
  <w:num w:numId="12" w16cid:durableId="1379822100">
    <w:abstractNumId w:val="8"/>
  </w:num>
  <w:num w:numId="13" w16cid:durableId="1982536802">
    <w:abstractNumId w:val="2"/>
  </w:num>
  <w:num w:numId="14" w16cid:durableId="1094089081">
    <w:abstractNumId w:val="38"/>
  </w:num>
  <w:num w:numId="15" w16cid:durableId="423569749">
    <w:abstractNumId w:val="26"/>
  </w:num>
  <w:num w:numId="16" w16cid:durableId="216473969">
    <w:abstractNumId w:val="31"/>
  </w:num>
  <w:num w:numId="17" w16cid:durableId="796918838">
    <w:abstractNumId w:val="27"/>
  </w:num>
  <w:num w:numId="18" w16cid:durableId="1666056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6094279">
    <w:abstractNumId w:val="30"/>
  </w:num>
  <w:num w:numId="20" w16cid:durableId="1624386631">
    <w:abstractNumId w:val="40"/>
  </w:num>
  <w:num w:numId="21" w16cid:durableId="411052315">
    <w:abstractNumId w:val="34"/>
  </w:num>
  <w:num w:numId="22" w16cid:durableId="955252747">
    <w:abstractNumId w:val="35"/>
  </w:num>
  <w:num w:numId="23" w16cid:durableId="1383603353">
    <w:abstractNumId w:val="6"/>
  </w:num>
  <w:num w:numId="24" w16cid:durableId="748844351">
    <w:abstractNumId w:val="15"/>
  </w:num>
  <w:num w:numId="25" w16cid:durableId="1004818747">
    <w:abstractNumId w:val="44"/>
  </w:num>
  <w:num w:numId="26" w16cid:durableId="1774085059">
    <w:abstractNumId w:val="28"/>
  </w:num>
  <w:num w:numId="27" w16cid:durableId="961426830">
    <w:abstractNumId w:val="37"/>
  </w:num>
  <w:num w:numId="28" w16cid:durableId="1246106105">
    <w:abstractNumId w:val="7"/>
  </w:num>
  <w:num w:numId="29" w16cid:durableId="201329872">
    <w:abstractNumId w:val="41"/>
  </w:num>
  <w:num w:numId="30" w16cid:durableId="209876802">
    <w:abstractNumId w:val="39"/>
  </w:num>
  <w:num w:numId="31" w16cid:durableId="261769705">
    <w:abstractNumId w:val="29"/>
  </w:num>
  <w:num w:numId="32" w16cid:durableId="149055216">
    <w:abstractNumId w:val="42"/>
  </w:num>
  <w:num w:numId="33" w16cid:durableId="1663922433">
    <w:abstractNumId w:val="33"/>
  </w:num>
  <w:num w:numId="34" w16cid:durableId="1523855260">
    <w:abstractNumId w:val="23"/>
  </w:num>
  <w:num w:numId="35" w16cid:durableId="1417358943">
    <w:abstractNumId w:val="25"/>
  </w:num>
  <w:num w:numId="36" w16cid:durableId="2134789626">
    <w:abstractNumId w:val="1"/>
  </w:num>
  <w:num w:numId="37" w16cid:durableId="169570826">
    <w:abstractNumId w:val="13"/>
  </w:num>
  <w:num w:numId="38" w16cid:durableId="591083255">
    <w:abstractNumId w:val="17"/>
  </w:num>
  <w:num w:numId="39" w16cid:durableId="1901741943">
    <w:abstractNumId w:val="20"/>
  </w:num>
  <w:num w:numId="40" w16cid:durableId="1199053959">
    <w:abstractNumId w:val="22"/>
  </w:num>
  <w:num w:numId="41" w16cid:durableId="669020392">
    <w:abstractNumId w:val="9"/>
  </w:num>
  <w:num w:numId="42" w16cid:durableId="1300376814">
    <w:abstractNumId w:val="19"/>
  </w:num>
  <w:num w:numId="43" w16cid:durableId="1331758501">
    <w:abstractNumId w:val="32"/>
  </w:num>
  <w:num w:numId="44" w16cid:durableId="713893234">
    <w:abstractNumId w:val="24"/>
  </w:num>
  <w:num w:numId="45" w16cid:durableId="1358697165">
    <w:abstractNumId w:val="21"/>
  </w:num>
  <w:num w:numId="46" w16cid:durableId="1971861325">
    <w:abstractNumId w:val="18"/>
  </w:num>
  <w:num w:numId="47" w16cid:durableId="1288973891">
    <w:abstractNumId w:val="14"/>
  </w:num>
  <w:num w:numId="48" w16cid:durableId="6452107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649E3"/>
    <w:rsid w:val="00081C4E"/>
    <w:rsid w:val="00087308"/>
    <w:rsid w:val="000B65CF"/>
    <w:rsid w:val="000E40A3"/>
    <w:rsid w:val="00104349"/>
    <w:rsid w:val="0010671A"/>
    <w:rsid w:val="001101AE"/>
    <w:rsid w:val="001151B5"/>
    <w:rsid w:val="001171F5"/>
    <w:rsid w:val="0012290A"/>
    <w:rsid w:val="00135AA4"/>
    <w:rsid w:val="001459BB"/>
    <w:rsid w:val="00150D92"/>
    <w:rsid w:val="00157285"/>
    <w:rsid w:val="00167656"/>
    <w:rsid w:val="001733FC"/>
    <w:rsid w:val="001741C3"/>
    <w:rsid w:val="00184557"/>
    <w:rsid w:val="001A008A"/>
    <w:rsid w:val="001A7408"/>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2443"/>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396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3534"/>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14988"/>
    <w:rsid w:val="00D362CE"/>
    <w:rsid w:val="00D37CDA"/>
    <w:rsid w:val="00D43B75"/>
    <w:rsid w:val="00D456C7"/>
    <w:rsid w:val="00D60519"/>
    <w:rsid w:val="00D7654C"/>
    <w:rsid w:val="00DD4803"/>
    <w:rsid w:val="00DE4379"/>
    <w:rsid w:val="00DF41EF"/>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058"/>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 w:type="paragraph" w:customStyle="1" w:styleId="Default">
    <w:name w:val="Default"/>
    <w:rsid w:val="00813965"/>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yperlink" Target="https://www.gov.uk/government/publications/request-permission-for-works-or-an-activity-on-an-sssi" TargetMode="External"/><Relationship Id="rId25" Type="http://schemas.openxmlformats.org/officeDocument/2006/relationships/hyperlink" Target="mailto:rachel.janes@dorsetcouncil.gov.uk" TargetMode="External"/><Relationship Id="rId2" Type="http://schemas.openxmlformats.org/officeDocument/2006/relationships/customXml" Target="../customXml/item2.xml"/><Relationship Id="rId16" Type="http://schemas.openxmlformats.org/officeDocument/2006/relationships/hyperlink" Target="https://www.gov.uk/guidance/protected-areas-sites-of-special-scientific-interes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janes@dorsetcouncil.gov.uk" TargetMode="External"/><Relationship Id="rId24" Type="http://schemas.openxmlformats.org/officeDocument/2006/relationships/hyperlink" Target="mailto:rachel.janes@dorsetcouncil.gov.uk" TargetMode="External"/><Relationship Id="rId5" Type="http://schemas.openxmlformats.org/officeDocument/2006/relationships/numbering" Target="numbering.xml"/><Relationship Id="rId15" Type="http://schemas.openxmlformats.org/officeDocument/2006/relationships/hyperlink" Target="https://www.gov.uk/check-your-business-protected-area" TargetMode="External"/><Relationship Id="rId23" Type="http://schemas.openxmlformats.org/officeDocument/2006/relationships/hyperlink" Target="https://dorset-nl.org.uk/resource/farming-in-protected-landscapes/"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2.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8a845973-09f5-44ac-b132-612acd29a6fb"/>
    <ds:schemaRef ds:uri="5ad8c39b-6489-449f-8bc6-6709632605d1"/>
  </ds:schemaRefs>
</ds:datastoreItem>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Pia Lindstrom</cp:lastModifiedBy>
  <cp:revision>2</cp:revision>
  <dcterms:created xsi:type="dcterms:W3CDTF">2023-11-22T10:44:00Z</dcterms:created>
  <dcterms:modified xsi:type="dcterms:W3CDTF">2023-11-22T10:44:00Z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